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D" w:rsidRDefault="00E6223D" w:rsidP="00E6223D">
      <w:pPr>
        <w:jc w:val="center"/>
        <w:rPr>
          <w:b/>
          <w:color w:val="008080"/>
          <w:sz w:val="44"/>
          <w:szCs w:val="44"/>
        </w:rPr>
      </w:pPr>
      <w:r>
        <w:rPr>
          <w:b/>
          <w:color w:val="008080"/>
          <w:sz w:val="44"/>
          <w:szCs w:val="44"/>
        </w:rPr>
        <w:t>Консультация для родителей</w:t>
      </w:r>
    </w:p>
    <w:p w:rsidR="00E6223D" w:rsidRPr="00E6223D" w:rsidRDefault="00E6223D" w:rsidP="00E6223D">
      <w:pPr>
        <w:jc w:val="center"/>
        <w:rPr>
          <w:rFonts w:ascii="Microsoft Uighur" w:hAnsi="Microsoft Uighur" w:cs="Microsoft Uighur"/>
          <w:b/>
          <w:i/>
          <w:color w:val="7030A0"/>
          <w:sz w:val="44"/>
          <w:szCs w:val="44"/>
        </w:rPr>
      </w:pPr>
      <w:r w:rsidRPr="00E6223D">
        <w:rPr>
          <w:rFonts w:cs="Microsoft Uighur"/>
          <w:b/>
          <w:i/>
          <w:color w:val="7030A0"/>
          <w:sz w:val="44"/>
          <w:szCs w:val="44"/>
        </w:rPr>
        <w:t>Развитие</w:t>
      </w:r>
      <w:r w:rsidRPr="00E6223D">
        <w:rPr>
          <w:rFonts w:ascii="Microsoft Uighur" w:hAnsi="Microsoft Uighur" w:cs="Microsoft Uighur"/>
          <w:b/>
          <w:i/>
          <w:color w:val="7030A0"/>
          <w:sz w:val="44"/>
          <w:szCs w:val="44"/>
        </w:rPr>
        <w:t xml:space="preserve"> </w:t>
      </w:r>
      <w:proofErr w:type="gramStart"/>
      <w:r w:rsidRPr="00E6223D">
        <w:rPr>
          <w:rFonts w:cs="Microsoft Uighur"/>
          <w:b/>
          <w:i/>
          <w:color w:val="7030A0"/>
          <w:sz w:val="44"/>
          <w:szCs w:val="44"/>
        </w:rPr>
        <w:t>коммуникативных</w:t>
      </w:r>
      <w:proofErr w:type="gramEnd"/>
    </w:p>
    <w:p w:rsidR="00E6223D" w:rsidRPr="00E6223D" w:rsidRDefault="00E6223D" w:rsidP="00E6223D">
      <w:pPr>
        <w:jc w:val="center"/>
        <w:rPr>
          <w:rFonts w:ascii="Microsoft Uighur" w:hAnsi="Microsoft Uighur" w:cs="Microsoft Uighur"/>
          <w:b/>
          <w:i/>
          <w:color w:val="7030A0"/>
          <w:sz w:val="44"/>
          <w:szCs w:val="44"/>
        </w:rPr>
      </w:pPr>
      <w:r w:rsidRPr="00E6223D">
        <w:rPr>
          <w:rFonts w:cs="Microsoft Uighur"/>
          <w:b/>
          <w:i/>
          <w:color w:val="7030A0"/>
          <w:sz w:val="44"/>
          <w:szCs w:val="44"/>
        </w:rPr>
        <w:t>навыков</w:t>
      </w:r>
      <w:r w:rsidRPr="00E6223D">
        <w:rPr>
          <w:rFonts w:ascii="Microsoft Uighur" w:hAnsi="Microsoft Uighur" w:cs="Microsoft Uighur"/>
          <w:b/>
          <w:i/>
          <w:color w:val="7030A0"/>
          <w:sz w:val="44"/>
          <w:szCs w:val="44"/>
        </w:rPr>
        <w:t xml:space="preserve"> </w:t>
      </w:r>
      <w:r w:rsidRPr="00E6223D">
        <w:rPr>
          <w:rFonts w:cs="Microsoft Uighur"/>
          <w:b/>
          <w:i/>
          <w:color w:val="7030A0"/>
          <w:sz w:val="44"/>
          <w:szCs w:val="44"/>
        </w:rPr>
        <w:t>у</w:t>
      </w:r>
      <w:r w:rsidRPr="00E6223D">
        <w:rPr>
          <w:rFonts w:ascii="Microsoft Uighur" w:hAnsi="Microsoft Uighur" w:cs="Microsoft Uighur"/>
          <w:b/>
          <w:i/>
          <w:color w:val="7030A0"/>
          <w:sz w:val="44"/>
          <w:szCs w:val="44"/>
        </w:rPr>
        <w:t xml:space="preserve"> </w:t>
      </w:r>
      <w:r w:rsidRPr="00E6223D">
        <w:rPr>
          <w:rFonts w:cs="Microsoft Uighur"/>
          <w:b/>
          <w:i/>
          <w:color w:val="7030A0"/>
          <w:sz w:val="44"/>
          <w:szCs w:val="44"/>
        </w:rPr>
        <w:t>детей</w:t>
      </w:r>
    </w:p>
    <w:p w:rsidR="00E6223D" w:rsidRPr="00E6223D" w:rsidRDefault="00E6223D" w:rsidP="00E6223D">
      <w:pPr>
        <w:jc w:val="both"/>
        <w:rPr>
          <w:rFonts w:ascii="Monotype Corsiva" w:hAnsi="Monotype Corsiva" w:cs="Times New Roman"/>
          <w:color w:val="002060"/>
          <w:sz w:val="36"/>
          <w:szCs w:val="36"/>
        </w:rPr>
      </w:pPr>
      <w:r>
        <w:rPr>
          <w:rFonts w:ascii="Monotype Corsiva" w:hAnsi="Monotype Corsiva"/>
          <w:noProof/>
          <w:color w:val="00808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179705</wp:posOffset>
            </wp:positionV>
            <wp:extent cx="2971800" cy="2419350"/>
            <wp:effectExtent l="57150" t="38100" r="38100" b="19050"/>
            <wp:wrapThrough wrapText="bothSides">
              <wp:wrapPolygon edited="0">
                <wp:start x="-415" y="-340"/>
                <wp:lineTo x="-415" y="21770"/>
                <wp:lineTo x="21877" y="21770"/>
                <wp:lineTo x="21877" y="-340"/>
                <wp:lineTo x="-415" y="-340"/>
              </wp:wrapPolygon>
            </wp:wrapThrough>
            <wp:docPr id="1" name="Рисунок 1" descr="дети с родител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с родителям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193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6223D" w:rsidRPr="00E6223D" w:rsidRDefault="00E6223D" w:rsidP="00E6223D">
      <w:pPr>
        <w:jc w:val="both"/>
        <w:rPr>
          <w:rFonts w:ascii="Monotype Corsiva" w:hAnsi="Monotype Corsiva" w:cs="Times New Roman"/>
          <w:color w:val="002060"/>
          <w:sz w:val="36"/>
          <w:szCs w:val="36"/>
        </w:rPr>
      </w:pPr>
      <w:r w:rsidRPr="00E6223D">
        <w:rPr>
          <w:rFonts w:ascii="Monotype Corsiva" w:hAnsi="Monotype Corsiva" w:cs="Times New Roman"/>
          <w:color w:val="002060"/>
          <w:sz w:val="36"/>
          <w:szCs w:val="36"/>
        </w:rPr>
        <w:t>Развитие коммуникативных навыков  - то есть уметь общаться, понимать и главное применять в повседневной жизни морально-нравственные нормы, принятые в обществе, где он живет, не бояться вступать в контакты с взрослыми и сверстниками.</w:t>
      </w:r>
    </w:p>
    <w:p w:rsidR="00E6223D" w:rsidRPr="00E6223D" w:rsidRDefault="00E6223D" w:rsidP="00E6223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23D" w:rsidRPr="00E6223D" w:rsidRDefault="00E6223D" w:rsidP="00E622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6223D">
        <w:rPr>
          <w:rFonts w:ascii="Times New Roman" w:hAnsi="Times New Roman" w:cs="Times New Roman"/>
          <w:color w:val="002060"/>
          <w:sz w:val="28"/>
          <w:szCs w:val="28"/>
        </w:rPr>
        <w:t>Важно, чтобы у ребенка был достаточно разнообразный опыт общения с незнакомыми людьми – и взрослыми, и детьми. Давайте малышу возможность попрактиковаться в установлении новых контактов. Это может происходить в поликлинике, на детской площадке, в магазине.</w:t>
      </w:r>
    </w:p>
    <w:p w:rsidR="00E6223D" w:rsidRPr="00E6223D" w:rsidRDefault="00E6223D" w:rsidP="00E6223D">
      <w:pPr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23D" w:rsidRPr="00E6223D" w:rsidRDefault="00E6223D" w:rsidP="00E622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6223D">
        <w:rPr>
          <w:rFonts w:ascii="Times New Roman" w:hAnsi="Times New Roman" w:cs="Times New Roman"/>
          <w:color w:val="002060"/>
          <w:sz w:val="28"/>
          <w:szCs w:val="28"/>
        </w:rPr>
        <w:t>Некоторые дети теряются, не имея навыка «выживания в толпе». В качестве тренировки время от времени можно взять сына или дочку на большое увеселительное мероприятие, посетить с ним вокзал, проехаться в общественном транспорте.</w:t>
      </w:r>
    </w:p>
    <w:p w:rsidR="00E6223D" w:rsidRPr="00E6223D" w:rsidRDefault="00E6223D" w:rsidP="00E6223D">
      <w:pPr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23D" w:rsidRPr="00E6223D" w:rsidRDefault="00E6223D" w:rsidP="00E622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6223D">
        <w:rPr>
          <w:rFonts w:ascii="Times New Roman" w:hAnsi="Times New Roman" w:cs="Times New Roman"/>
          <w:color w:val="00206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детском саду, </w:t>
      </w:r>
      <w:r w:rsidRPr="00E6223D">
        <w:rPr>
          <w:rFonts w:ascii="Times New Roman" w:hAnsi="Times New Roman" w:cs="Times New Roman"/>
          <w:color w:val="002060"/>
          <w:sz w:val="28"/>
          <w:szCs w:val="28"/>
        </w:rPr>
        <w:t xml:space="preserve">школе малыш нередко будет попадать в ситуации сравнения со сверстниками. </w:t>
      </w:r>
      <w:proofErr w:type="gramStart"/>
      <w:r w:rsidRPr="00E6223D">
        <w:rPr>
          <w:rFonts w:ascii="Times New Roman" w:hAnsi="Times New Roman" w:cs="Times New Roman"/>
          <w:color w:val="002060"/>
          <w:sz w:val="28"/>
          <w:szCs w:val="28"/>
        </w:rPr>
        <w:t>Значит</w:t>
      </w:r>
      <w:proofErr w:type="gramEnd"/>
      <w:r w:rsidRPr="00E6223D">
        <w:rPr>
          <w:rFonts w:ascii="Times New Roman" w:hAnsi="Times New Roman" w:cs="Times New Roman"/>
          <w:color w:val="002060"/>
          <w:sz w:val="28"/>
          <w:szCs w:val="28"/>
        </w:rPr>
        <w:t xml:space="preserve"> понаблюдать за ним в играх, включающих соревновательный момент, конкуренцию детей. Как он реагирует на успех других, на свои неудачи и тому подобные ситуации.</w:t>
      </w:r>
    </w:p>
    <w:p w:rsidR="00E6223D" w:rsidRPr="00E6223D" w:rsidRDefault="00E6223D" w:rsidP="00E6223D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23D" w:rsidRPr="00E6223D" w:rsidRDefault="00E6223D" w:rsidP="00E622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6223D">
        <w:rPr>
          <w:rFonts w:ascii="Times New Roman" w:hAnsi="Times New Roman" w:cs="Times New Roman"/>
          <w:color w:val="002060"/>
          <w:sz w:val="28"/>
          <w:szCs w:val="28"/>
        </w:rPr>
        <w:t xml:space="preserve">Важно для ребенка уметь выражать свои потребности словами. Дома окружающие понимают его с полуслова или по выражению лица. Не стоит того же ждать от педагога ли сверстников. Просите малыша сообщать о своих желаниях словами, по возможности организуйте </w:t>
      </w:r>
      <w:r w:rsidRPr="00E6223D">
        <w:rPr>
          <w:rFonts w:ascii="Times New Roman" w:hAnsi="Times New Roman" w:cs="Times New Roman"/>
          <w:color w:val="002060"/>
          <w:sz w:val="28"/>
          <w:szCs w:val="28"/>
        </w:rPr>
        <w:lastRenderedPageBreak/>
        <w:t>такие ситуации, когда ему нужно попросить  о помощи незнакомого взрослого или ребенка.</w:t>
      </w:r>
    </w:p>
    <w:p w:rsidR="00E6223D" w:rsidRPr="00E6223D" w:rsidRDefault="00E6223D" w:rsidP="00E622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23D" w:rsidRPr="00E6223D" w:rsidRDefault="00E6223D" w:rsidP="00E6223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6223D">
        <w:rPr>
          <w:rFonts w:ascii="Times New Roman" w:hAnsi="Times New Roman" w:cs="Times New Roman"/>
          <w:color w:val="002060"/>
          <w:sz w:val="28"/>
          <w:szCs w:val="28"/>
        </w:rPr>
        <w:t>Не секрет, что не всегда окружающие доброжелательны и полны понимания. Учите ребенка не теряться, когда тебя критикуют или дразнят.</w:t>
      </w:r>
    </w:p>
    <w:p w:rsidR="00E6223D" w:rsidRPr="00E6223D" w:rsidRDefault="00E6223D" w:rsidP="00E6223D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6223D">
        <w:rPr>
          <w:rFonts w:ascii="Times New Roman" w:hAnsi="Times New Roman" w:cs="Times New Roman"/>
          <w:color w:val="002060"/>
          <w:sz w:val="28"/>
          <w:szCs w:val="28"/>
        </w:rPr>
        <w:t>Готовьте его к тому, что он может столкнуться и с негативными оценками свое работы. То есть дома важно иметь опыт похвалы и порицания. Главное, чтобы малыш понимал: критикуя его, вы даете оценку не его личности в целом, а конкретному поступку. Если выработана достаточно устойчивая положительная самооценка, тогда на замечание или на не слишком высокую оценку педагога ребенок не обидится, а постарается что-то изменить.</w:t>
      </w:r>
    </w:p>
    <w:p w:rsidR="00E6223D" w:rsidRPr="00E6223D" w:rsidRDefault="00E6223D" w:rsidP="00E6223D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23D" w:rsidRPr="00E6223D" w:rsidRDefault="00E6223D" w:rsidP="00E622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6223D">
        <w:rPr>
          <w:rFonts w:ascii="Times New Roman" w:hAnsi="Times New Roman" w:cs="Times New Roman"/>
          <w:color w:val="002060"/>
          <w:sz w:val="28"/>
          <w:szCs w:val="28"/>
        </w:rPr>
        <w:t>Будьте внимательны к эмоциональному состоянию вашего ребенка. Проявляйте искреннее внимание к его проблемам. Разделяйте с ним его радости и огорчения.</w:t>
      </w:r>
    </w:p>
    <w:p w:rsidR="00E6223D" w:rsidRPr="00E6223D" w:rsidRDefault="00E6223D" w:rsidP="00E6223D">
      <w:pPr>
        <w:ind w:left="72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23D" w:rsidRPr="00E6223D" w:rsidRDefault="00E6223D" w:rsidP="00E6223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E6223D">
        <w:rPr>
          <w:rFonts w:ascii="Times New Roman" w:hAnsi="Times New Roman" w:cs="Times New Roman"/>
          <w:color w:val="002060"/>
          <w:sz w:val="28"/>
          <w:szCs w:val="28"/>
        </w:rPr>
        <w:t xml:space="preserve">Рассказывайте о своих чувствах и переживаниях. Рассматривайте вместе с ребенком семейный альбом, обсуждайте </w:t>
      </w:r>
      <w:proofErr w:type="gramStart"/>
      <w:r w:rsidRPr="00E6223D">
        <w:rPr>
          <w:rFonts w:ascii="Times New Roman" w:hAnsi="Times New Roman" w:cs="Times New Roman"/>
          <w:color w:val="002060"/>
          <w:sz w:val="28"/>
          <w:szCs w:val="28"/>
        </w:rPr>
        <w:t>прочитанное</w:t>
      </w:r>
      <w:proofErr w:type="gramEnd"/>
      <w:r w:rsidRPr="00E6223D">
        <w:rPr>
          <w:rFonts w:ascii="Times New Roman" w:hAnsi="Times New Roman" w:cs="Times New Roman"/>
          <w:color w:val="002060"/>
          <w:sz w:val="28"/>
          <w:szCs w:val="28"/>
        </w:rPr>
        <w:t xml:space="preserve"> и увиденное. Укрепляйте доверие ребенка к себе, пусть он привыкает делиться с вами своими проблемами и встречает не осуждение, а понимание, поддержку.</w:t>
      </w:r>
    </w:p>
    <w:p w:rsidR="00E6223D" w:rsidRPr="00E6223D" w:rsidRDefault="00E6223D" w:rsidP="00E6223D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E6223D" w:rsidRPr="00D03E5D" w:rsidRDefault="00E6223D" w:rsidP="00E6223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8080"/>
          <w:sz w:val="28"/>
          <w:szCs w:val="28"/>
        </w:rPr>
      </w:pPr>
      <w:r w:rsidRPr="00E6223D">
        <w:rPr>
          <w:rFonts w:ascii="Times New Roman" w:hAnsi="Times New Roman"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908050</wp:posOffset>
            </wp:positionV>
            <wp:extent cx="2628900" cy="2905125"/>
            <wp:effectExtent l="0" t="0" r="0" b="0"/>
            <wp:wrapThrough wrapText="bothSides">
              <wp:wrapPolygon edited="0">
                <wp:start x="15965" y="567"/>
                <wp:lineTo x="3130" y="2550"/>
                <wp:lineTo x="2191" y="3258"/>
                <wp:lineTo x="2191" y="3541"/>
                <wp:lineTo x="4070" y="5099"/>
                <wp:lineTo x="2504" y="5382"/>
                <wp:lineTo x="783" y="6799"/>
                <wp:lineTo x="939" y="7649"/>
                <wp:lineTo x="6104" y="9631"/>
                <wp:lineTo x="6887" y="9631"/>
                <wp:lineTo x="5948" y="11898"/>
                <wp:lineTo x="5791" y="14164"/>
                <wp:lineTo x="2504" y="16289"/>
                <wp:lineTo x="2504" y="16997"/>
                <wp:lineTo x="3443" y="18696"/>
                <wp:lineTo x="4383" y="20821"/>
                <wp:lineTo x="5165" y="21529"/>
                <wp:lineTo x="5322" y="21529"/>
                <wp:lineTo x="6574" y="21529"/>
                <wp:lineTo x="6730" y="21529"/>
                <wp:lineTo x="7357" y="21104"/>
                <wp:lineTo x="8139" y="20963"/>
                <wp:lineTo x="14557" y="18980"/>
                <wp:lineTo x="15183" y="18555"/>
                <wp:lineTo x="14870" y="17988"/>
                <wp:lineTo x="13617" y="16430"/>
                <wp:lineTo x="17843" y="16430"/>
                <wp:lineTo x="20035" y="15580"/>
                <wp:lineTo x="20035" y="12606"/>
                <wp:lineTo x="19722" y="11898"/>
                <wp:lineTo x="16904" y="9773"/>
                <wp:lineTo x="16748" y="9631"/>
                <wp:lineTo x="16904" y="9631"/>
                <wp:lineTo x="18783" y="7507"/>
                <wp:lineTo x="18783" y="7365"/>
                <wp:lineTo x="19565" y="6515"/>
                <wp:lineTo x="18626" y="5524"/>
                <wp:lineTo x="15965" y="5099"/>
                <wp:lineTo x="17217" y="2974"/>
                <wp:lineTo x="18783" y="2833"/>
                <wp:lineTo x="19252" y="1983"/>
                <wp:lineTo x="18470" y="567"/>
                <wp:lineTo x="15965" y="567"/>
              </wp:wrapPolygon>
            </wp:wrapThrough>
            <wp:docPr id="4" name="Рисунок 4" descr="ребенок и пес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енок и песи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6223D">
        <w:rPr>
          <w:rFonts w:ascii="Times New Roman" w:hAnsi="Times New Roman"/>
          <w:color w:val="002060"/>
          <w:sz w:val="28"/>
          <w:szCs w:val="28"/>
        </w:rPr>
        <w:t>Нацеливайте своего ребенка на добрые поступки, формируйте привычку заботиться о членах семьи, помогать, оказывать знаки внимания близким (поздравить с днем рождения, позвонить бабушке, помочь маме и др.).</w:t>
      </w:r>
      <w:proofErr w:type="gramEnd"/>
      <w:r w:rsidRPr="00E6223D">
        <w:rPr>
          <w:rFonts w:ascii="Times New Roman" w:hAnsi="Times New Roman"/>
          <w:color w:val="002060"/>
          <w:sz w:val="28"/>
          <w:szCs w:val="28"/>
        </w:rPr>
        <w:t xml:space="preserve"> Будьте в этом примером</w:t>
      </w:r>
      <w:r w:rsidRPr="00D03E5D">
        <w:rPr>
          <w:rFonts w:ascii="Times New Roman" w:hAnsi="Times New Roman"/>
          <w:color w:val="008080"/>
          <w:sz w:val="28"/>
          <w:szCs w:val="28"/>
        </w:rPr>
        <w:t xml:space="preserve"> для своих детей.</w:t>
      </w:r>
    </w:p>
    <w:p w:rsidR="00E6223D" w:rsidRDefault="00E6223D" w:rsidP="00E6223D"/>
    <w:p w:rsidR="00E6223D" w:rsidRPr="007D0E76" w:rsidRDefault="00E6223D" w:rsidP="00E6223D">
      <w:pPr>
        <w:jc w:val="center"/>
        <w:rPr>
          <w:rFonts w:ascii="Monotype Corsiva" w:hAnsi="Monotype Corsiva"/>
          <w:b/>
          <w:color w:val="008000"/>
          <w:sz w:val="42"/>
          <w:szCs w:val="42"/>
        </w:rPr>
      </w:pPr>
      <w:r w:rsidRPr="007D0E76">
        <w:rPr>
          <w:rFonts w:ascii="Monotype Corsiva" w:hAnsi="Monotype Corsiva"/>
          <w:b/>
          <w:color w:val="008000"/>
          <w:sz w:val="42"/>
          <w:szCs w:val="42"/>
        </w:rPr>
        <w:t>Проводите больше времени</w:t>
      </w:r>
    </w:p>
    <w:p w:rsidR="00E6223D" w:rsidRPr="007D0E76" w:rsidRDefault="00E6223D" w:rsidP="00E6223D">
      <w:pPr>
        <w:jc w:val="center"/>
        <w:rPr>
          <w:rFonts w:ascii="Monotype Corsiva" w:hAnsi="Monotype Corsiva"/>
          <w:b/>
          <w:color w:val="008000"/>
          <w:sz w:val="42"/>
          <w:szCs w:val="42"/>
        </w:rPr>
      </w:pPr>
      <w:r w:rsidRPr="007D0E76">
        <w:rPr>
          <w:rFonts w:ascii="Monotype Corsiva" w:hAnsi="Monotype Corsiva"/>
          <w:b/>
          <w:color w:val="008000"/>
          <w:sz w:val="42"/>
          <w:szCs w:val="42"/>
        </w:rPr>
        <w:t>с детьми и они засияют!</w:t>
      </w:r>
    </w:p>
    <w:p w:rsidR="00747FA1" w:rsidRDefault="00747FA1"/>
    <w:sectPr w:rsidR="0074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3C25"/>
    <w:multiLevelType w:val="hybridMultilevel"/>
    <w:tmpl w:val="500C3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D3F18"/>
    <w:multiLevelType w:val="hybridMultilevel"/>
    <w:tmpl w:val="8AA45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41F91"/>
    <w:multiLevelType w:val="hybridMultilevel"/>
    <w:tmpl w:val="7E7CF8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23D"/>
    <w:rsid w:val="00747FA1"/>
    <w:rsid w:val="00E6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2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223D"/>
    <w:pPr>
      <w:ind w:left="720"/>
      <w:contextualSpacing/>
    </w:pPr>
  </w:style>
  <w:style w:type="paragraph" w:customStyle="1" w:styleId="ListParagraph">
    <w:name w:val="List Paragraph"/>
    <w:basedOn w:val="a"/>
    <w:rsid w:val="00E6223D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2020-05-22T07:57:00Z</dcterms:created>
  <dcterms:modified xsi:type="dcterms:W3CDTF">2020-05-22T08:03:00Z</dcterms:modified>
</cp:coreProperties>
</file>