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16" w:rsidRPr="00E97B16" w:rsidRDefault="00865D00" w:rsidP="00E97B16">
      <w:pPr>
        <w:jc w:val="center"/>
        <w:rPr>
          <w:rFonts w:ascii="Monotype Corsiva" w:hAnsi="Monotype Corsiva"/>
          <w:color w:val="C00000"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6pt;margin-top:.65pt;width:207pt;height:115.05pt;z-index:251659264;mso-position-horizontal-relative:margin;mso-position-vertical-relative:margin">
            <v:imagedata r:id="rId4" o:title="image (17)"/>
            <w10:wrap type="square" anchorx="margin" anchory="margin"/>
          </v:shape>
        </w:pict>
      </w:r>
      <w:r w:rsidR="00E97B16" w:rsidRPr="00E97B16">
        <w:rPr>
          <w:rFonts w:ascii="Monotype Corsiva" w:hAnsi="Monotype Corsiva"/>
          <w:color w:val="C00000"/>
          <w:sz w:val="52"/>
          <w:szCs w:val="52"/>
        </w:rPr>
        <w:t>Проверьте слух вашего ребенка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Слабый слух может быть причиной недостатков речи и плохой успеваемости.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Погрешности речи ребенка взрослые в большинстве случаев замечают сразу. Но не все догадываются, что они могут быть связаны с недостатками слуха. Ведь небольшой дефект слуха, как правило, незаметен для окружающих. А между тем, возникнув в раннем возрасте (до 4-5 лет) и оставшись незамеченным, он может трагично отразиться на судьбе ребенка.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 xml:space="preserve">Исследования показывают, что взрослым нет необходимости слышать слова во всех деталях, чтобы понимать речь. Если разговор ведется на достаточно знакомом языке, то </w:t>
      </w:r>
      <w:proofErr w:type="spellStart"/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невоспринятые</w:t>
      </w:r>
      <w:proofErr w:type="spellEnd"/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 xml:space="preserve"> слухом элементы слов дополняются по смыслу, по догадке. Именно поэтому даже подчас значительное снижение слуха мало отражается на общении и деятельности взрослого человека.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Совсем иное положение у маленького ребенка, который при помощи слуха не только общается, но и овладевает речью, учится произносить слова.</w:t>
      </w:r>
    </w:p>
    <w:p w:rsidR="00E97B16" w:rsidRDefault="00865D00" w:rsidP="00E97B16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</w:pPr>
      <w:r>
        <w:rPr>
          <w:noProof/>
        </w:rPr>
        <w:pict>
          <v:shape id="_x0000_s1027" type="#_x0000_t75" style="position:absolute;margin-left:201.15pt;margin-top:437.65pt;width:210.45pt;height:117.65pt;z-index:251661312;mso-position-horizontal-relative:margin;mso-position-vertical-relative:margin">
            <v:imagedata r:id="rId5" o:title="kak-zakapat-kapli-AF3B"/>
            <w10:wrap type="square" anchorx="margin" anchory="margin"/>
          </v:shape>
        </w:pict>
      </w:r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Решающее значение в этом процессе имеет многократное восприятие одних и тех же слов, одних и тех же выражений. Если слух понижен и всегда слышать слова с достаточностью не удается, то многократности повторений не происходит: в одних случаях ребенок совсем не воспринимает слов, в других - слышит их не полностью, и поэтому они звучат для него каждый раз по-разному. Это мешает ему научиться понимать значение слов, запоминать их, а значит, накапливать необходимый словарный запас.</w:t>
      </w:r>
    </w:p>
    <w:p w:rsidR="00865D00" w:rsidRPr="00E97B16" w:rsidRDefault="00865D00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Для полного понимания чужой речи необходимо усвоить значение грамматических изменений слова, например, падежных окончаний. А это опять-таки требует хорошего слуха.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Ребенок, который недостаточно хорошо слышит, воспринимает слова с пропусками, нечетко, не улавливает связи между словами в предложении. Нетрудно представить себе, как это осложняет развитие речи и ее понимание. Особенно страдает произношение.</w:t>
      </w:r>
    </w:p>
    <w:p w:rsidR="00E97B16" w:rsidRDefault="00865D00" w:rsidP="00E97B16">
      <w:pPr>
        <w:shd w:val="clear" w:color="auto" w:fill="FFFFFF"/>
        <w:spacing w:after="0" w:line="240" w:lineRule="auto"/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</w:pPr>
      <w:r>
        <w:rPr>
          <w:noProof/>
        </w:rPr>
        <w:lastRenderedPageBreak/>
        <w:pict>
          <v:shape id="_x0000_s1028" type="#_x0000_t75" style="position:absolute;margin-left:.05pt;margin-top:17.45pt;width:175.8pt;height:132pt;z-index:251663360;mso-position-horizontal-relative:margin;mso-position-vertical-relative:margin">
            <v:imagedata r:id="rId6" o:title="564"/>
            <w10:wrap type="square" anchorx="margin" anchory="margin"/>
          </v:shape>
        </w:pict>
      </w:r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Такие дети, как правило, начинают говорить поздно, слова</w:t>
      </w:r>
      <w:r w:rsid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рь их беден, предложения они строя</w:t>
      </w:r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 xml:space="preserve">т неправильно. Особенно характерно для них смазанное, нечеткое произношение. На слух они плохо отличают, например, </w:t>
      </w:r>
      <w:proofErr w:type="gramStart"/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С</w:t>
      </w:r>
      <w:proofErr w:type="gramEnd"/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 xml:space="preserve"> от Т и потому говорят "</w:t>
      </w:r>
      <w:proofErr w:type="spellStart"/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тани</w:t>
      </w:r>
      <w:proofErr w:type="spellEnd"/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" вместо "сани", путают звонкие и глухие ("</w:t>
      </w:r>
      <w:proofErr w:type="spellStart"/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пумака</w:t>
      </w:r>
      <w:proofErr w:type="spellEnd"/>
      <w:r w:rsidR="00E97B16"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" вместо "бумага"), свистящие и шипящие ("сапка" вместо "шапка").</w:t>
      </w:r>
    </w:p>
    <w:p w:rsidR="00865D00" w:rsidRPr="00E97B16" w:rsidRDefault="00865D00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Иногда они пропускают в словах безударные слоги и называют предметы искаженными до неузнаваемости словами.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 xml:space="preserve">Все эти дефекты в устной речи могут быть выражены слабо и остаются незамеченными. 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Всего этого можно избежать, если недостатки слуха будут вовремя замечены.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Как только обнаружена задержка развития речи, можно попытаться самим проверить слух. Для этого поставьте ребенка спиной к себе на расстоянии 5-6 метров и произнесите шепотом хорошо знакомые ему слова. Шепот не должен быть утрированным. Прежде, чем произнести слово, необходимо сделать полный выдох.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Дети, имеющие полноценный слух, обычно улавливают такой шепот. Если ребенок не слышит на таком расстоянии, нужно постепенно приближаться к нему</w:t>
      </w:r>
      <w:r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 xml:space="preserve"> д</w:t>
      </w: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о тех пор, пока он сможет повторить все сказанные вами слова.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Но, допустим, шепота ребенок не разбирает. Отойдите от него снова на то же расстояние и произносите другие знакомые ему слова голосом обычной разговорной громкости. Этим способом удается установить, на каком расстоянии ребенок слышит нормальную речь.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Заподозрив, что ребенок плохо слышит, следует обратиться к врачу-отоларингологу, который может в случае необходимости назначить лечение, а если понадобится, то и укажет, какой звукоусиливающей аппаратурой следует пользоваться.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Если ребенок раннего возраста слышит речь обычной разговорной громкости, на расстоянии 3-4 метров, можно в домашних условиях помочь развитию его речи и предупредить неуспеваемость в школе. Ребенка, способного слышать нормальную речь, хотя бы у ушной раковины, желательно определить в специальный детский сад, а затем он сможет обучаться в школе для слабослышащих и позднооглохших детей.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Ребенка, у которого установлено нарушение слуха, необходимо обучать чтению с губ, уделять много внимания развитию его речи. Старайтесь говорить с ним на доступном его слуху расстоянии, членораздельно и четко произнося обращенные к нему слова. Ребенок всегда должен смотреть в лицо говорящего и следить за движениями его губ.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lastRenderedPageBreak/>
        <w:t>Подбирайте короткие, двух-, трехсложные слова и предлагайте ребенку повторять их вслед за вами. Иногда приходится проделывать это по нескольку раз, прежде, чем удается добиться результата. Чтобы малыш не утомлялся и не избегал этих занятий, вначале придавайте им вид игры, проводите их во время прогулки, при выполнении несложных поручений и т.п. Впоследствии можно наладить систематические занятия от 15 до 30 минут, во время которых с ребенком припоминают уже известные ему слова и выражения и дают небольшое количество новых слов.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Слабо слышащего ребенка необходимо</w:t>
      </w:r>
      <w:r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 xml:space="preserve"> </w:t>
      </w: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возможно раньше научить читать. Нет надобности рано учить письму - вместо этого лучше складывать из букв разрезной азбуки хорошо знакомые слова. Таким способом ребенок усвоит чтение, которое поможет ему с большей точностью овладеть звуковым составом слова.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Начав с отдельных слов и коротких предложений, постепенно переходите к рассказам по картинкам и к чтению детских книг. Очень полезно также прослушивание детских музыкальных пластинок. Проигрывайте одни и те же пластинки часто, чтобы ребенок научился узнавать их. Следует помнить, что отклонения в развитии речи, а значит, и в общем умственном развитии иногда возникают из-за самых незначительных нарушений слуха.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Если ребенок слышит шепот на расстоянии меньше 5 метров, это уже может отразиться на его успеваемости, и, чтобы предупредить такое отставание, с ним необходимо заниматься.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 xml:space="preserve">Конечно, советы, изложенные в статье, носят общий, ориентировочный характер. Более конкретные указания дадут врач-отоларинголог, а также специалисты по обучению плохо слышащих детей. 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Итак, будьте внимательны к ребенку! Если у него поздно развивается речь или он плохо успевает в начальных классах школы, проверьте его слух.</w:t>
      </w:r>
    </w:p>
    <w:p w:rsidR="00E97B16" w:rsidRPr="00E97B16" w:rsidRDefault="00E97B16" w:rsidP="00E97B1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666666"/>
          <w:sz w:val="28"/>
          <w:szCs w:val="28"/>
          <w:lang w:eastAsia="ru-RU"/>
        </w:rPr>
      </w:pPr>
      <w:r w:rsidRPr="00E97B16">
        <w:rPr>
          <w:rFonts w:ascii="Times" w:eastAsia="Times New Roman" w:hAnsi="Times" w:cs="Times"/>
          <w:b/>
          <w:bCs/>
          <w:color w:val="741B47"/>
          <w:sz w:val="28"/>
          <w:szCs w:val="28"/>
          <w:lang w:eastAsia="ru-RU"/>
        </w:rPr>
        <w:t>Все отклонения в развитии речи слабо слышащего ребенка можно предупредить и полностью ликвидировать, если своевременно будут применены специальные методы обучения.</w:t>
      </w:r>
    </w:p>
    <w:p w:rsidR="00547410" w:rsidRPr="00E97B16" w:rsidRDefault="00D140ED" w:rsidP="00D140ED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27.1pt;height:169.6pt">
            <v:imagedata r:id="rId7" o:title="Н10"/>
          </v:shape>
        </w:pict>
      </w:r>
      <w:bookmarkStart w:id="0" w:name="_GoBack"/>
      <w:bookmarkEnd w:id="0"/>
    </w:p>
    <w:sectPr w:rsidR="00547410" w:rsidRPr="00E97B16" w:rsidSect="00D140E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23"/>
    <w:rsid w:val="000B1D23"/>
    <w:rsid w:val="00547410"/>
    <w:rsid w:val="00865D00"/>
    <w:rsid w:val="00D140ED"/>
    <w:rsid w:val="00E9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BDEB1D"/>
  <w15:chartTrackingRefBased/>
  <w15:docId w15:val="{2A12B2CC-E627-49CA-9AFF-C0053FDE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User</dc:creator>
  <cp:keywords/>
  <dc:description/>
  <cp:lastModifiedBy>Default User</cp:lastModifiedBy>
  <cp:revision>2</cp:revision>
  <dcterms:created xsi:type="dcterms:W3CDTF">2020-12-15T13:09:00Z</dcterms:created>
  <dcterms:modified xsi:type="dcterms:W3CDTF">2020-12-15T13:56:00Z</dcterms:modified>
</cp:coreProperties>
</file>