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9F" w:rsidRDefault="00550F7A">
      <w:pPr>
        <w:spacing w:after="0" w:line="240" w:lineRule="auto"/>
        <w:jc w:val="center"/>
        <w:rPr>
          <w:rFonts w:ascii="Segoe Script" w:eastAsia="Segoe Script" w:hAnsi="Segoe Script" w:cs="Segoe Script"/>
          <w:b/>
          <w:i/>
          <w:color w:val="9B00D3"/>
          <w:sz w:val="40"/>
          <w:shd w:val="clear" w:color="auto" w:fill="FFFFFF"/>
        </w:rPr>
      </w:pPr>
      <w:r>
        <w:rPr>
          <w:rFonts w:ascii="Segoe Script" w:eastAsia="Segoe Script" w:hAnsi="Segoe Script" w:cs="Segoe Script"/>
          <w:b/>
          <w:i/>
          <w:color w:val="9B00D3"/>
          <w:sz w:val="40"/>
          <w:shd w:val="clear" w:color="auto" w:fill="FFFFFF"/>
        </w:rPr>
        <w:t>Консультация для родителей</w:t>
      </w:r>
    </w:p>
    <w:p w:rsidR="00D70C9F" w:rsidRDefault="00D70C9F">
      <w:pPr>
        <w:spacing w:after="0" w:line="240" w:lineRule="auto"/>
        <w:jc w:val="center"/>
        <w:rPr>
          <w:rFonts w:ascii="Segoe Script" w:eastAsia="Segoe Script" w:hAnsi="Segoe Script" w:cs="Segoe Script"/>
          <w:i/>
          <w:color w:val="9B00D3"/>
          <w:sz w:val="40"/>
          <w:shd w:val="clear" w:color="auto" w:fill="FFFFFF"/>
        </w:rPr>
      </w:pPr>
    </w:p>
    <w:p w:rsidR="00D70C9F" w:rsidRDefault="00550F7A">
      <w:pPr>
        <w:spacing w:after="0" w:line="240" w:lineRule="auto"/>
        <w:jc w:val="center"/>
        <w:rPr>
          <w:rFonts w:ascii="Segoe Script" w:eastAsia="Segoe Script" w:hAnsi="Segoe Script" w:cs="Segoe Script"/>
          <w:b/>
          <w:i/>
          <w:color w:val="000000"/>
          <w:sz w:val="28"/>
          <w:shd w:val="clear" w:color="auto" w:fill="FFFFFF"/>
        </w:rPr>
      </w:pPr>
      <w:r>
        <w:rPr>
          <w:rFonts w:ascii="Segoe Script" w:eastAsia="Segoe Script" w:hAnsi="Segoe Script" w:cs="Segoe Script"/>
          <w:b/>
          <w:i/>
          <w:color w:val="FF0000"/>
          <w:sz w:val="48"/>
          <w:shd w:val="clear" w:color="auto" w:fill="FFFFFF"/>
        </w:rPr>
        <w:t>«ДЕТСКАЯ ЛОЖЬ»</w:t>
      </w:r>
    </w:p>
    <w:p w:rsidR="00D70C9F" w:rsidRDefault="00550F7A" w:rsidP="00550F7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      </w:t>
      </w: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i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hd w:val="clear" w:color="auto" w:fill="FFFFFF"/>
        </w:rPr>
        <w:t>Все родители сталкиваются с детской ложью. Что это - незрелость, склонность к фантазированию. Как взрослому на это реагировать? Какую тактику поведения выбрать?</w:t>
      </w:r>
    </w:p>
    <w:p w:rsidR="00D70C9F" w:rsidRDefault="00D70C9F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Все дети врут: это известно давно. Как же нам относится к детской лжи? Как вести себя с маленькими лгунами: быть непримиримыми к ним или, наоборот, снисходительными, возмущаться или сохранять спокойствие? Пройдёт ли это само собой или нужны специальные пед</w:t>
      </w: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агогические методы, чтобы ребёнок «перерос» такое явление, перестал врать? Для чего дети врут?</w:t>
      </w:r>
    </w:p>
    <w:p w:rsidR="00D70C9F" w:rsidRDefault="00D70C9F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</w:pP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Ну, во-первых, уважаемые родители, давайте признаемся сами себе, что мы тоже лжём.</w:t>
      </w:r>
    </w:p>
    <w:p w:rsidR="00D70C9F" w:rsidRDefault="00D70C9F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Segoe Print" w:eastAsia="Segoe Print" w:hAnsi="Segoe Print" w:cs="Segoe Print"/>
          <w:b/>
          <w:color w:val="FF0000"/>
          <w:sz w:val="28"/>
          <w:shd w:val="clear" w:color="auto" w:fill="FFFFFF"/>
        </w:rPr>
      </w:pPr>
      <w:r>
        <w:rPr>
          <w:rFonts w:ascii="Segoe Print" w:eastAsia="Segoe Print" w:hAnsi="Segoe Print" w:cs="Segoe Print"/>
          <w:b/>
          <w:color w:val="FF0000"/>
          <w:sz w:val="28"/>
          <w:shd w:val="clear" w:color="auto" w:fill="FFFFFF"/>
        </w:rPr>
        <w:t xml:space="preserve">Что делать родителям, если ребёнок </w:t>
      </w:r>
      <w:proofErr w:type="gramStart"/>
      <w:r>
        <w:rPr>
          <w:rFonts w:ascii="Segoe Print" w:eastAsia="Segoe Print" w:hAnsi="Segoe Print" w:cs="Segoe Print"/>
          <w:b/>
          <w:color w:val="FF0000"/>
          <w:sz w:val="28"/>
          <w:shd w:val="clear" w:color="auto" w:fill="FFFFFF"/>
        </w:rPr>
        <w:t>всё таки</w:t>
      </w:r>
      <w:proofErr w:type="gramEnd"/>
      <w:r>
        <w:rPr>
          <w:rFonts w:ascii="Segoe Print" w:eastAsia="Segoe Print" w:hAnsi="Segoe Print" w:cs="Segoe Print"/>
          <w:b/>
          <w:color w:val="FF0000"/>
          <w:sz w:val="28"/>
          <w:shd w:val="clear" w:color="auto" w:fill="FFFFFF"/>
        </w:rPr>
        <w:t xml:space="preserve"> соврал?</w:t>
      </w:r>
    </w:p>
    <w:p w:rsidR="00D70C9F" w:rsidRDefault="00D70C9F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804040"/>
          <w:sz w:val="28"/>
          <w:shd w:val="clear" w:color="auto" w:fill="FFFFFF"/>
        </w:rPr>
      </w:pP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1.научитесь понимать, когда ваше чадо говорит правду: внимательно наблюдайте за ребёнком, за его выражением лица, голосом, манерами;</w:t>
      </w:r>
    </w:p>
    <w:p w:rsidR="00D70C9F" w:rsidRDefault="00D70C9F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</w:pP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2. проверяйте слова ребёнка (лучше, чтобы он не знал об этом), есл</w:t>
      </w: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и обман успешен, то ребёнок станет снова лгать;</w:t>
      </w:r>
    </w:p>
    <w:p w:rsidR="00D70C9F" w:rsidRDefault="00D70C9F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</w:pP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3. взрослый должен дать понять с самого начала, что его обмануть невозможно;</w:t>
      </w:r>
    </w:p>
    <w:p w:rsidR="00D70C9F" w:rsidRDefault="00D70C9F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</w:pP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4. очень чётко научитесь отличать детский обман от фантазии, т.к. такая ложь не соответствует нашему взрослому мировоззрению. А это не ложь, а специфическое восприятие действительности нашим чадом и разрушать эти иллюзии нельзя. Т. К. мы разрушим веру в жи</w:t>
      </w: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знь. Здесь надо попытаться объяснить понятно.</w:t>
      </w:r>
    </w:p>
    <w:p w:rsidR="00D70C9F" w:rsidRDefault="00D70C9F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</w:pP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Наказывать ребёнка в этом случае, наверное, не стоит, лучше поговорить, объяснить, что вам очевидна ложь, показать голосом, что вы огорчены. Но самое главное необходимо проследить нам взрослым за собой, скольк</w:t>
      </w: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о раз мы обманываем себя, других…</w:t>
      </w:r>
    </w:p>
    <w:p w:rsidR="00D70C9F" w:rsidRDefault="00D70C9F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804040"/>
          <w:sz w:val="28"/>
          <w:shd w:val="clear" w:color="auto" w:fill="FFFFFF"/>
        </w:rPr>
      </w:pP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Segoe Script" w:eastAsia="Segoe Script" w:hAnsi="Segoe Script" w:cs="Segoe Script"/>
          <w:b/>
          <w:color w:val="9B00D3"/>
          <w:sz w:val="40"/>
          <w:shd w:val="clear" w:color="auto" w:fill="FFFFFF"/>
        </w:rPr>
        <w:lastRenderedPageBreak/>
        <w:t xml:space="preserve"> Причины:</w:t>
      </w:r>
    </w:p>
    <w:p w:rsidR="00D70C9F" w:rsidRDefault="00D70C9F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00804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b/>
          <w:color w:val="008040"/>
          <w:sz w:val="28"/>
          <w:shd w:val="clear" w:color="auto" w:fill="FFFFFF"/>
        </w:rPr>
        <w:t xml:space="preserve"> Чрезмерный   контроль,   родители   пристально   следят</w:t>
      </w: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00804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8040"/>
          <w:sz w:val="28"/>
          <w:shd w:val="clear" w:color="auto" w:fill="FFFFFF"/>
        </w:rPr>
        <w:t>за детьми и всегда желают знать, что те делают.</w:t>
      </w: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00804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8040"/>
          <w:sz w:val="28"/>
          <w:shd w:val="clear" w:color="auto" w:fill="FFFFFF"/>
        </w:rPr>
        <w:t>• Стремление ребенка избежать наказания.</w:t>
      </w: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00804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8040"/>
          <w:sz w:val="28"/>
          <w:shd w:val="clear" w:color="auto" w:fill="FFFFFF"/>
        </w:rPr>
        <w:t>• Ложь, связанная с источниками удовольствия, запретными</w:t>
      </w: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00804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8040"/>
          <w:sz w:val="28"/>
          <w:shd w:val="clear" w:color="auto" w:fill="FFFFFF"/>
        </w:rPr>
        <w:t>вещами.</w:t>
      </w: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00804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8040"/>
          <w:sz w:val="28"/>
          <w:shd w:val="clear" w:color="auto" w:fill="FFFFFF"/>
        </w:rPr>
        <w:t>• Дети говорят неправду, потому что хотят добиться некоторой личной свободы.</w:t>
      </w: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00804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8040"/>
          <w:sz w:val="28"/>
          <w:shd w:val="clear" w:color="auto" w:fill="FFFFFF"/>
        </w:rPr>
        <w:t>• Чаще всего дети лгут о том, как обстоят дела в детском саду и школе. Причины следующие: родители не поддерживают  с педагогами тесных контактов и не всегда могут установ</w:t>
      </w:r>
      <w:r>
        <w:rPr>
          <w:rFonts w:ascii="Times New Roman" w:eastAsia="Times New Roman" w:hAnsi="Times New Roman" w:cs="Times New Roman"/>
          <w:b/>
          <w:color w:val="008040"/>
          <w:sz w:val="28"/>
          <w:shd w:val="clear" w:color="auto" w:fill="FFFFFF"/>
        </w:rPr>
        <w:t>ить,  говорит ли их ребенок правду.</w:t>
      </w:r>
    </w:p>
    <w:p w:rsidR="00D70C9F" w:rsidRDefault="00D70C9F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008040"/>
          <w:sz w:val="28"/>
          <w:shd w:val="clear" w:color="auto" w:fill="FFFFFF"/>
        </w:rPr>
      </w:pPr>
    </w:p>
    <w:p w:rsidR="00550F7A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008040"/>
          <w:sz w:val="28"/>
          <w:shd w:val="clear" w:color="auto" w:fill="FFFFFF"/>
        </w:rPr>
      </w:pP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jc w:val="center"/>
        <w:rPr>
          <w:rFonts w:ascii="Segoe Print" w:eastAsia="Segoe Print" w:hAnsi="Segoe Print" w:cs="Segoe Print"/>
          <w:b/>
          <w:color w:val="004DBB"/>
          <w:sz w:val="40"/>
          <w:shd w:val="clear" w:color="auto" w:fill="FFFFFF"/>
        </w:rPr>
      </w:pPr>
      <w:r>
        <w:rPr>
          <w:rFonts w:ascii="Segoe Print" w:eastAsia="Segoe Print" w:hAnsi="Segoe Print" w:cs="Segoe Print"/>
          <w:b/>
          <w:color w:val="004DBB"/>
          <w:sz w:val="40"/>
          <w:shd w:val="clear" w:color="auto" w:fill="FFFFFF"/>
        </w:rPr>
        <w:t>Советы родителям</w:t>
      </w: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Задумайтесь, насколько честны вы сами. Родители - главный образец для подражания. Психологи отмечают, что дети-лжецы обычно растут в семьях, где сами родители отличаются  нечестностью.</w:t>
      </w:r>
    </w:p>
    <w:p w:rsidR="00D70C9F" w:rsidRDefault="00D70C9F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</w:pP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Многие думают, что, зная все о ребенке и о его делах  (в том числе личной жизни), можно оградить ребенка от неприятностей. Конечно, каждый родитель должен располагать определенной информацией, но её объем зависит от возраста ребенка. То есть родители должн</w:t>
      </w: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ы четко различать, что им необходимо знать, а с чем они могут смириться как с проявлением независимости ребенка. Родителям можно составить перечень проблем, в курсе которых им необходимо быть, например:</w:t>
      </w:r>
    </w:p>
    <w:p w:rsidR="00D70C9F" w:rsidRDefault="00D70C9F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  <w:t>•поведение друзей, кто друзья ребенка;</w:t>
      </w:r>
    </w:p>
    <w:p w:rsidR="00D70C9F" w:rsidRDefault="00D70C9F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</w:pP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  <w:t>•какие телеп</w:t>
      </w:r>
      <w:r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  <w:t>ередачи смотрит ребенок;</w:t>
      </w:r>
    </w:p>
    <w:p w:rsidR="00D70C9F" w:rsidRDefault="00D70C9F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</w:pP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  <w:t>•как ведет себя в детском саду.</w:t>
      </w:r>
    </w:p>
    <w:p w:rsidR="00D70C9F" w:rsidRDefault="00D70C9F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jc w:val="center"/>
        <w:rPr>
          <w:rFonts w:ascii="Segoe Script" w:eastAsia="Segoe Script" w:hAnsi="Segoe Script" w:cs="Segoe Script"/>
          <w:b/>
          <w:color w:val="FF0000"/>
          <w:sz w:val="36"/>
          <w:shd w:val="clear" w:color="auto" w:fill="FFFFFF"/>
        </w:rPr>
      </w:pPr>
      <w:r>
        <w:rPr>
          <w:rFonts w:ascii="Segoe Script" w:eastAsia="Segoe Script" w:hAnsi="Segoe Script" w:cs="Segoe Script"/>
          <w:b/>
          <w:color w:val="FF0000"/>
          <w:sz w:val="36"/>
          <w:shd w:val="clear" w:color="auto" w:fill="FFFFFF"/>
        </w:rPr>
        <w:t>Сферы, в которые родители не вторгаются:</w:t>
      </w:r>
    </w:p>
    <w:p w:rsidR="00D70C9F" w:rsidRDefault="00D70C9F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•личная корреспонденция;</w:t>
      </w:r>
    </w:p>
    <w:p w:rsidR="00D70C9F" w:rsidRDefault="00D70C9F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</w:pP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•телефонные разговоры;</w:t>
      </w:r>
    </w:p>
    <w:p w:rsidR="00D70C9F" w:rsidRDefault="00D70C9F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</w:pP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•детская комната.</w:t>
      </w:r>
    </w:p>
    <w:p w:rsidR="00D70C9F" w:rsidRDefault="00D70C9F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80004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800040"/>
          <w:sz w:val="28"/>
          <w:shd w:val="clear" w:color="auto" w:fill="FFFFFF"/>
        </w:rPr>
        <w:lastRenderedPageBreak/>
        <w:t>Отношения, полностью построенные на доверии, зарождаются с самого начала общения родителей и детей, и если родители постоянно будут демонстрировать ребенку полное доверие,  то ребенку незачем будет врать.</w:t>
      </w:r>
    </w:p>
    <w:p w:rsidR="00D70C9F" w:rsidRDefault="00D70C9F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800040"/>
          <w:sz w:val="28"/>
          <w:shd w:val="clear" w:color="auto" w:fill="FFFFFF"/>
        </w:rPr>
      </w:pP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80004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800040"/>
          <w:sz w:val="28"/>
          <w:shd w:val="clear" w:color="auto" w:fill="FFFFFF"/>
        </w:rPr>
        <w:t>Если ребенок попался на явной лжи, это не должно с</w:t>
      </w:r>
      <w:r>
        <w:rPr>
          <w:rFonts w:ascii="Times New Roman" w:eastAsia="Times New Roman" w:hAnsi="Times New Roman" w:cs="Times New Roman"/>
          <w:b/>
          <w:color w:val="800040"/>
          <w:sz w:val="28"/>
          <w:shd w:val="clear" w:color="auto" w:fill="FFFFFF"/>
        </w:rPr>
        <w:t>тать концом доверия (единичная ложь все же простительна). Если ложь примет хронический характер, ребенок в дальнейшем пострадает от последствий утраты доверия.</w:t>
      </w:r>
    </w:p>
    <w:p w:rsidR="00D70C9F" w:rsidRDefault="00D70C9F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jc w:val="center"/>
        <w:rPr>
          <w:rFonts w:ascii="Segoe Print" w:eastAsia="Segoe Print" w:hAnsi="Segoe Print" w:cs="Segoe Print"/>
          <w:b/>
          <w:color w:val="004DBB"/>
          <w:sz w:val="36"/>
          <w:shd w:val="clear" w:color="auto" w:fill="FFFFFF"/>
        </w:rPr>
      </w:pPr>
      <w:r>
        <w:rPr>
          <w:rFonts w:ascii="Segoe Print" w:eastAsia="Segoe Print" w:hAnsi="Segoe Print" w:cs="Segoe Print"/>
          <w:b/>
          <w:color w:val="004DBB"/>
          <w:sz w:val="36"/>
          <w:shd w:val="clear" w:color="auto" w:fill="FFFFFF"/>
        </w:rPr>
        <w:t>Как надо вести себя родителям с маленьким лгунишкой</w:t>
      </w: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  <w:t xml:space="preserve"> Понять возможную причину лжи и проанализировать ее.</w:t>
      </w: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  <w:t>• Ответить на вопрос: малыш солгал безвинно или преднамеренно? А если преднамеренно, то почему? В чем виноваты вы?</w:t>
      </w: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  <w:t>-  У вас завышенные требования к ребенку или он вам лишь  только подражает?</w:t>
      </w: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  <w:t>-   Не спровоцировали сами вы обман соблазнами или вопросами-ловушками?</w:t>
      </w: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  <w:t xml:space="preserve">-   Кто пострадал </w:t>
      </w:r>
      <w:proofErr w:type="gramStart"/>
      <w:r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  <w:t>от</w:t>
      </w:r>
      <w:proofErr w:type="gramEnd"/>
      <w:r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  <w:t xml:space="preserve"> лжи: вы, ваш ребенок или посторонний?</w:t>
      </w: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  <w:t xml:space="preserve"> -   Чем может отозваться ложь </w:t>
      </w:r>
      <w:proofErr w:type="gramStart"/>
      <w:r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  <w:t>дальнейшим</w:t>
      </w:r>
      <w:proofErr w:type="gramEnd"/>
      <w:r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  <w:t>: како</w:t>
      </w:r>
      <w:r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  <w:t>й-то следовой реакцией или исчезнет раз и навсегда?</w:t>
      </w: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  <w:t>-   Что закодировано в ней? Какую информацию вам ложь предоставляет?</w:t>
      </w: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  <w:t>-   Взгляните на себя со стороны и трезво оцените ситуацию.</w:t>
      </w: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  <w:t>-   Не чувствует ли ваш малыш себя отверженным в семье?</w:t>
      </w: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  <w:t xml:space="preserve">-   Не сравниваете ли вы его с другими детьми в семье, </w:t>
      </w:r>
      <w:proofErr w:type="gramStart"/>
      <w:r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  <w:t>высказывая недовольство</w:t>
      </w:r>
      <w:proofErr w:type="gramEnd"/>
      <w:r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  <w:t xml:space="preserve"> и вызывая ревность и соперничество?</w:t>
      </w: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  <w:t>-   Не занижаете ли вы его самооценку?</w:t>
      </w: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  <w:t>-   Не опекаете ли вы излишне малыша?</w:t>
      </w: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  <w:t>-   Не подражает ли ребенок так своим ровесникам и сверстникам?</w:t>
      </w: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  <w:t>-   И не копирует ли он вас, являясь неожиданным свидетелям  того, как вы «манипулируете» ложью, считая ее сущим пустяком?</w:t>
      </w: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  <w:t>-   Не вызываете ли вы в нем враждебность своими наказаниями «за дело» или с целью «профилактики»?</w:t>
      </w: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  <w:t xml:space="preserve">-   Как только вам покажется, что </w:t>
      </w:r>
      <w:r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  <w:t>вы нашли возможную причину лжи, старайтесь действовать и помогать ребенку.</w:t>
      </w: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  <w:t>-   Если ребенок сам сознается во лжи, ни в коем случае не надо наказывать его, скорее одобрите, чтоб поверил в собственные силы: раз смог сознаться, что сказал неправду, значит - ч</w:t>
      </w:r>
      <w:r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  <w:t>естный и больше не обманет никого.</w:t>
      </w: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  <w:lastRenderedPageBreak/>
        <w:t>-   Если ребенок не хочет сознаваться, не заставляйте его это делать, а лучше расскажите ему сказку или придумайте историю о том, к чему приводит ложь и сколько доставляет неприятностей.</w:t>
      </w: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  <w:t>• Учите говорить его любую правду.</w:t>
      </w:r>
      <w:r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  <w:t>Пусть он поймет, что лучше, чтобы была «невежливая» правда, чем «вежливая» ложь.</w:t>
      </w:r>
      <w:proofErr w:type="gramEnd"/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8000FF"/>
          <w:sz w:val="28"/>
          <w:shd w:val="clear" w:color="auto" w:fill="FFFFFF"/>
        </w:rPr>
        <w:t>• Старайтесь поощрять как можно чаще искренность ребенка. Его забавы не должны быть связаны с обманом.</w:t>
      </w:r>
    </w:p>
    <w:p w:rsidR="00D70C9F" w:rsidRDefault="00D70C9F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jc w:val="center"/>
        <w:rPr>
          <w:rFonts w:ascii="Segoe Script" w:eastAsia="Segoe Script" w:hAnsi="Segoe Script" w:cs="Segoe Script"/>
          <w:b/>
          <w:color w:val="FF0000"/>
          <w:sz w:val="36"/>
          <w:shd w:val="clear" w:color="auto" w:fill="FFFFFF"/>
        </w:rPr>
      </w:pPr>
      <w:r>
        <w:rPr>
          <w:rFonts w:ascii="Segoe Script" w:eastAsia="Segoe Script" w:hAnsi="Segoe Script" w:cs="Segoe Script"/>
          <w:b/>
          <w:color w:val="FF0000"/>
          <w:sz w:val="36"/>
          <w:shd w:val="clear" w:color="auto" w:fill="FFFFFF"/>
        </w:rPr>
        <w:t>Если ложь заслуживает наказания</w:t>
      </w: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  <w:t>Бенжамен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  <w:t>Спок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  <w:t xml:space="preserve"> писал: «</w:t>
      </w:r>
      <w:r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  <w:t>Я не отстаиваю необходимость физических наказаний, но, по-моему, отшлепать ребенка - это менее болезненно для него, чем длительное, суровое осуждение». Что касается лжи, то общепризнанно: ребенок, подвергающийся физическим наказаниям, лжет чаще, чтобы избе</w:t>
      </w:r>
      <w:r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  <w:t>жать их.</w:t>
      </w: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  <w:t>• Избегайте применять физическое наказание.</w:t>
      </w: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  <w:t>• Отделяйте наказание за ложь (попытку скрыть поступок)  от наказания за проступок, скрываемый ложью.</w:t>
      </w: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  <w:t>• Подчеркивайте, какое значение может иметь поступок ребенка для окружающих.</w:t>
      </w: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  <w:t xml:space="preserve">• Наказание должно быть </w:t>
      </w:r>
      <w:r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  <w:t>соразмерно поступку.</w:t>
      </w: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  <w:t>• Если после многократных поучений и наказаний ребенок  продолжает врать, в этом случае нужна консультация специалиста.</w:t>
      </w:r>
    </w:p>
    <w:p w:rsidR="00D70C9F" w:rsidRDefault="00550F7A">
      <w:pPr>
        <w:tabs>
          <w:tab w:val="left" w:pos="8662"/>
          <w:tab w:val="left" w:pos="8804"/>
        </w:tabs>
        <w:spacing w:after="0" w:line="240" w:lineRule="auto"/>
        <w:ind w:right="-306"/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  <w:t>• Не наказывайте ребенка, если он сам сознался во лжи, дал  оценку собственному поступку.</w:t>
      </w: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8"/>
          <w:shd w:val="clear" w:color="auto" w:fill="FFFFFF"/>
        </w:rPr>
      </w:pPr>
    </w:p>
    <w:p w:rsidR="00D70C9F" w:rsidRDefault="00550F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object w:dxaOrig="7139" w:dyaOrig="4350">
          <v:rect id="rectole0000000000" o:spid="_x0000_i1025" style="width:409.5pt;height:252pt" o:ole="" o:preferrelative="t" stroked="f">
            <v:imagedata r:id="rId4" o:title=""/>
          </v:rect>
          <o:OLEObject Type="Embed" ProgID="StaticMetafile" ShapeID="rectole0000000000" DrawAspect="Content" ObjectID="_1701260582" r:id="rId5"/>
        </w:object>
      </w: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 w:rsidP="00550F7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 w:rsidP="00550F7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70C9F" w:rsidRDefault="00550F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«Роль матери и отца в  воспитании детей»</w:t>
      </w:r>
    </w:p>
    <w:p w:rsidR="00D70C9F" w:rsidRDefault="00D70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70C9F" w:rsidRDefault="00D70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70C9F" w:rsidRDefault="00550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Семья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- 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самые близкие люди. Членов семьи объединяют любовь и уважение друг к другу, взаимная забота и помощь, совместные труд и отдых. Для ребенка семья – это среда, в которой складываются условие его физического и психологического, эмоционального развития.</w:t>
      </w:r>
    </w:p>
    <w:p w:rsidR="00D70C9F" w:rsidRDefault="00550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ждому из нас приходилось видеть первые шаги ребенка. Движение малыша, еще совсем не ловкие  осторожные и сделав несколько шагов, он попросту может упасть. Кто готов помочь ему? Верно его родители. Ведь все время ребенок делает в чем – то свои первые шаги 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каждый раз  родители ему  должны быть готовы помочь. Научить, направить, объяснить, воспитать.</w:t>
      </w:r>
    </w:p>
    <w:p w:rsidR="00D70C9F" w:rsidRDefault="00550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Воспитание ребенка должно исходить от обоих родителей. Представьте себе ситуацию: «Вашего ребенка обижают другие дети» К кому он может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обратиться за помощью? Ч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аще всего дети склонны жаловаться маме. Но некоторые дети обращаются и к отцу, а иногда и вовсе говорят: «Я все папе расскажу»! Этот пример показывает, что роль матери и отца в жизни ребенка различны. Ведь не зря говорят мама – целый мир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круг ребенка, 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ир в котором он может укрыться от любой опасности, мир который учит ребенка жить в гармонии со всем, что его окружает. Благодаря матерям дети быстро адаптируются к жизни в этом мире. Мама может научить терпению. Но если мать будет делить с ребенком негатив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 (а порой и проявлять агрессию) это может серьезно пошатнуть внутренний мир малыша.            Хорошую мать не заменит никто. Практика показывает, что, к сожалению даже отцам  в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полных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семья  зачастую не удается. Поэтому что бы не говорили, а роль мате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ри в жизни ребенка является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решающий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Отец так же несет ответственность за воспитание ребенка в семье. Он учит ребенка действовать, познавать окружающий мир, ставить перед собой цели и достигать их.</w:t>
      </w:r>
    </w:p>
    <w:p w:rsidR="00D70C9F" w:rsidRDefault="00550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Роль отца – дать детям понять, что твердость и серьезност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ь принесут больше пользы, чем капризы. Да и это еще не все. Если от мамы ребенок чаще ждет защиты во всем, то т отца будет требовать поддержки.</w:t>
      </w:r>
    </w:p>
    <w:p w:rsidR="00D70C9F" w:rsidRDefault="00550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Ведь мама старается оградить ребенка от конфликтных ситуаций, то отец наоборот, 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попробует 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научить ребенка справляется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 проблемами подобного рода. Часто все это делает старший брат или дедушка. Но в то же время роль отца нельзя приуменьшить, а роль матери нельзя преувеличить в целом. Ведь нельзя допустить чрезмерной опеки над ребенком. Если род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ители начинают делать все сами за ребенка, то ребенок перестает даже думать, о том, чтобы ему еще чему – то учиться в жизни. Дорогие родители не допускайте крайности ни в чем!  Во всем важна мера.</w:t>
      </w:r>
    </w:p>
    <w:p w:rsidR="00D70C9F" w:rsidRDefault="00550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сегодняшний день все чаще роль отца сводится к роли корм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илица семьи. В некоторых семьях дети вообще не контролируются отцом. Иногда, кажется, что мужчины убегают от своей обязанности.  Но когда начинаются проблемы в школе, отцы не осознают, что это тоже их вина. Они часто говорят, что не знают, как найти подход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 ребенку. Еще говорят: «что женщине легче из – за материнского  инстинкта»  но на самом деле мамам сложнее, чем папам. Проще им лишь в одном, что между мамой и ребенком изначально существует связь.</w:t>
      </w:r>
    </w:p>
    <w:p w:rsidR="00D70C9F" w:rsidRDefault="00550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От отца в воспитании требуется не так много, например: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сделать любое совместное дело, которым отец может заинтересовать ребенка, особенно сына. Но можно с уверенностью сказать, что и с дочерью хороший отец может найти занятие. Главное – желание…</w:t>
      </w:r>
    </w:p>
    <w:p w:rsidR="00D70C9F" w:rsidRDefault="00550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Сейчас часто бывает так, что женщины  могут не доверять  своим му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жьям детей. Но одно дело, когда ненадежный отец, другое, когда женщина в своем недоверии руководствуется  стереотипом – мужчины плохие воспитатели. Это не правильное  суждение, мужчина может и должен принимать участие в воспитании ребенка. Все зависит, от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самого человека, но ограждать мать не имеет права. Можно и нужно разделять обязанности.</w:t>
      </w:r>
    </w:p>
    <w:p w:rsidR="00D70C9F" w:rsidRDefault="00550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  К сожалению, все мы занятые, и нам не хватает время на общение с ребенком. Хоть перед сном найдите время поговорить с ним, расскажите сказку. А папа, которого ребенок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не видел целый  день, может уложить его спать.  Причем ребенок как можно чаще и ближе должен общаться с отцом. Если ребенок видит отца редко, и только выслушивает его нотации, то, скорее всего он его будет воспринимать как постороннего. Нельзя воспитать х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орошего человека в семье, где работу ведет одна мама. Никакая  усталость после работы, не должна мешать папам, как можно больше общаться с детьми.</w:t>
      </w:r>
    </w:p>
    <w:p w:rsidR="00D70C9F" w:rsidRDefault="00550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Многое в жизни ребенка зависит, от отца и матери. Главное, чтоб он рос в здоровой, крепкой семье, и не был 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кружен постоянными конфликтами между родителями. Ребенок может молчать, не реагировать на окружающие события, но он как губка впитывает  все происходящие. Конфликты в семье  могут привести к психологическим травмам ребенка. Родителям надо старятся создать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круг ребенка здоровую атмосферу. Родители это примеры, авторитеты для  ребенка. Нельзя допускать, чтоб авторитет стал плохим примером для ребенка.</w:t>
      </w:r>
    </w:p>
    <w:p w:rsidR="00D70C9F" w:rsidRDefault="00550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Важно для себя уяснить, что нет ничего важнее, чем воспитание детей. Самое лучшее воспитание  это родитель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ская любовь и внимание.  Воспитывать ребенка это значит воспитывать самого себя. Пусть ваш ребенок, будет лучше вас.</w:t>
      </w:r>
    </w:p>
    <w:p w:rsidR="00D70C9F" w:rsidRDefault="00D70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70C9F" w:rsidRDefault="00D70C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D70C9F" w:rsidSect="00550F7A">
      <w:pgSz w:w="11906" w:h="16838" w:code="9"/>
      <w:pgMar w:top="1134" w:right="1133" w:bottom="1134" w:left="170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C9F"/>
    <w:rsid w:val="00550F7A"/>
    <w:rsid w:val="00D7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1676</Words>
  <Characters>9555</Characters>
  <Application>Microsoft Office Word</Application>
  <DocSecurity>0</DocSecurity>
  <Lines>79</Lines>
  <Paragraphs>22</Paragraphs>
  <ScaleCrop>false</ScaleCrop>
  <Company>Microsoft</Company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2021-12-17T08:34:00Z</dcterms:created>
  <dcterms:modified xsi:type="dcterms:W3CDTF">2021-12-17T08:37:00Z</dcterms:modified>
</cp:coreProperties>
</file>